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737A7F"/>
          <w:sz w:val="18"/>
          <w:szCs w:val="18"/>
        </w:rPr>
        <w:t>Podstawowe: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proofErr w:type="spellStart"/>
      <w:r>
        <w:rPr>
          <w:rFonts w:ascii="Arial" w:hAnsi="Arial" w:cs="Arial"/>
          <w:color w:val="737A7F"/>
          <w:sz w:val="18"/>
          <w:szCs w:val="18"/>
        </w:rPr>
        <w:t>Ctrl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+ A - zaznacza wszystkie elementy, na przykład wszystkie zdjęcia w folderze lub cały tekst.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proofErr w:type="spellStart"/>
      <w:r>
        <w:rPr>
          <w:rFonts w:ascii="Arial" w:hAnsi="Arial" w:cs="Arial"/>
          <w:color w:val="737A7F"/>
          <w:sz w:val="18"/>
          <w:szCs w:val="18"/>
        </w:rPr>
        <w:t>Ctrl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+ S - działa w 99,9% programów i zapisuje postępy pracy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proofErr w:type="spellStart"/>
      <w:r>
        <w:rPr>
          <w:rFonts w:ascii="Arial" w:hAnsi="Arial" w:cs="Arial"/>
          <w:color w:val="737A7F"/>
          <w:sz w:val="18"/>
          <w:szCs w:val="18"/>
        </w:rPr>
        <w:t>Ctrl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+ C - kopiuje zaznaczony element, przykładowo - tekst lub zdjęcie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proofErr w:type="spellStart"/>
      <w:r>
        <w:rPr>
          <w:rFonts w:ascii="Arial" w:hAnsi="Arial" w:cs="Arial"/>
          <w:color w:val="737A7F"/>
          <w:sz w:val="18"/>
          <w:szCs w:val="18"/>
        </w:rPr>
        <w:t>Crtl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+ X - wycina element (różnica polega na tym, że trwale przenosimy dany element gdzie indziej)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proofErr w:type="spellStart"/>
      <w:r>
        <w:rPr>
          <w:rFonts w:ascii="Arial" w:hAnsi="Arial" w:cs="Arial"/>
          <w:color w:val="737A7F"/>
          <w:sz w:val="18"/>
          <w:szCs w:val="18"/>
        </w:rPr>
        <w:t>Ctrl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+ V - wkleja zaznaczony element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proofErr w:type="spellStart"/>
      <w:r>
        <w:rPr>
          <w:rFonts w:ascii="Arial" w:hAnsi="Arial" w:cs="Arial"/>
          <w:color w:val="737A7F"/>
          <w:sz w:val="18"/>
          <w:szCs w:val="18"/>
        </w:rPr>
        <w:t>Ctrl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+ Z - cofnij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proofErr w:type="spellStart"/>
      <w:r>
        <w:rPr>
          <w:rFonts w:ascii="Arial" w:hAnsi="Arial" w:cs="Arial"/>
          <w:color w:val="737A7F"/>
          <w:sz w:val="18"/>
          <w:szCs w:val="18"/>
        </w:rPr>
        <w:t>Ctrl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+ Y - ponów ostatnią operację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proofErr w:type="spellStart"/>
      <w:r>
        <w:rPr>
          <w:rFonts w:ascii="Arial" w:hAnsi="Arial" w:cs="Arial"/>
          <w:color w:val="737A7F"/>
          <w:sz w:val="18"/>
          <w:szCs w:val="18"/>
        </w:rPr>
        <w:t>Ctrl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+ N - otwiera nawy plik - </w:t>
      </w:r>
      <w:proofErr w:type="spellStart"/>
      <w:r>
        <w:rPr>
          <w:rFonts w:ascii="Arial" w:hAnsi="Arial" w:cs="Arial"/>
          <w:color w:val="737A7F"/>
          <w:sz w:val="18"/>
          <w:szCs w:val="18"/>
        </w:rPr>
        <w:t>działą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w programach typu Word (ogólnie rzecz biorąc w edytorach)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proofErr w:type="spellStart"/>
      <w:r>
        <w:rPr>
          <w:rFonts w:ascii="Arial" w:hAnsi="Arial" w:cs="Arial"/>
          <w:color w:val="737A7F"/>
          <w:sz w:val="18"/>
          <w:szCs w:val="18"/>
        </w:rPr>
        <w:t>Ctrl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+ P - włącza panel drukowania - działa w programach typu Word i przeglądarkach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r>
        <w:rPr>
          <w:rFonts w:ascii="Arial" w:hAnsi="Arial" w:cs="Arial"/>
          <w:color w:val="737A7F"/>
          <w:sz w:val="18"/>
          <w:szCs w:val="18"/>
        </w:rPr>
        <w:t>F12 - przełącza miedzy widokiem standardowym i pełnoekranowym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r>
        <w:rPr>
          <w:rFonts w:ascii="Arial" w:hAnsi="Arial" w:cs="Arial"/>
          <w:color w:val="737A7F"/>
          <w:sz w:val="18"/>
          <w:szCs w:val="18"/>
        </w:rPr>
        <w:t xml:space="preserve">Alt + F4 - wyłącza obecnie </w:t>
      </w:r>
      <w:proofErr w:type="spellStart"/>
      <w:r>
        <w:rPr>
          <w:rFonts w:ascii="Arial" w:hAnsi="Arial" w:cs="Arial"/>
          <w:color w:val="737A7F"/>
          <w:sz w:val="18"/>
          <w:szCs w:val="18"/>
        </w:rPr>
        <w:t>dzialający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program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proofErr w:type="spellStart"/>
      <w:r>
        <w:rPr>
          <w:rFonts w:ascii="Arial" w:hAnsi="Arial" w:cs="Arial"/>
          <w:color w:val="737A7F"/>
          <w:sz w:val="18"/>
          <w:szCs w:val="18"/>
        </w:rPr>
        <w:t>Tab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- przenosi do następnego pola (gdy wypełniamy na przykład formularz logowania)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proofErr w:type="spellStart"/>
      <w:r>
        <w:rPr>
          <w:rFonts w:ascii="Arial" w:hAnsi="Arial" w:cs="Arial"/>
          <w:color w:val="737A7F"/>
          <w:sz w:val="18"/>
          <w:szCs w:val="18"/>
        </w:rPr>
        <w:t>Shift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+ </w:t>
      </w:r>
      <w:proofErr w:type="spellStart"/>
      <w:r>
        <w:rPr>
          <w:rFonts w:ascii="Arial" w:hAnsi="Arial" w:cs="Arial"/>
          <w:color w:val="737A7F"/>
          <w:sz w:val="18"/>
          <w:szCs w:val="18"/>
        </w:rPr>
        <w:t>Tab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- przenosi do poprzedniego pola (zastosowanie </w:t>
      </w:r>
      <w:proofErr w:type="spellStart"/>
      <w:r>
        <w:rPr>
          <w:rFonts w:ascii="Arial" w:hAnsi="Arial" w:cs="Arial"/>
          <w:color w:val="737A7F"/>
          <w:sz w:val="18"/>
          <w:szCs w:val="18"/>
        </w:rPr>
        <w:t>j.w</w:t>
      </w:r>
      <w:proofErr w:type="spellEnd"/>
      <w:r>
        <w:rPr>
          <w:rFonts w:ascii="Arial" w:hAnsi="Arial" w:cs="Arial"/>
          <w:color w:val="737A7F"/>
          <w:sz w:val="18"/>
          <w:szCs w:val="18"/>
        </w:rPr>
        <w:t>.)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r>
        <w:rPr>
          <w:rFonts w:ascii="Arial" w:hAnsi="Arial" w:cs="Arial"/>
          <w:color w:val="737A7F"/>
          <w:sz w:val="18"/>
          <w:szCs w:val="18"/>
        </w:rPr>
        <w:t>Home - przenosi na początek linii - na przykład podczas edytowania tekstu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r>
        <w:rPr>
          <w:rFonts w:ascii="Arial" w:hAnsi="Arial" w:cs="Arial"/>
          <w:color w:val="737A7F"/>
          <w:sz w:val="18"/>
          <w:szCs w:val="18"/>
        </w:rPr>
        <w:t>End - przenosi na koniec linii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r>
        <w:rPr>
          <w:rFonts w:ascii="Arial" w:hAnsi="Arial" w:cs="Arial"/>
          <w:color w:val="737A7F"/>
          <w:sz w:val="18"/>
          <w:szCs w:val="18"/>
        </w:rPr>
        <w:t> 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r>
        <w:rPr>
          <w:rFonts w:ascii="Arial" w:hAnsi="Arial" w:cs="Arial"/>
          <w:color w:val="737A7F"/>
          <w:sz w:val="18"/>
          <w:szCs w:val="18"/>
        </w:rPr>
        <w:t>Skróty w przeglądarkach internetowych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proofErr w:type="spellStart"/>
      <w:r>
        <w:rPr>
          <w:rFonts w:ascii="Arial" w:hAnsi="Arial" w:cs="Arial"/>
          <w:color w:val="737A7F"/>
          <w:sz w:val="18"/>
          <w:szCs w:val="18"/>
        </w:rPr>
        <w:t>Ctrl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+ T - otwiera nową kartę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proofErr w:type="spellStart"/>
      <w:r>
        <w:rPr>
          <w:rFonts w:ascii="Arial" w:hAnsi="Arial" w:cs="Arial"/>
          <w:color w:val="737A7F"/>
          <w:sz w:val="18"/>
          <w:szCs w:val="18"/>
        </w:rPr>
        <w:t>Ctrl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+ D - dodaj </w:t>
      </w:r>
      <w:proofErr w:type="spellStart"/>
      <w:r>
        <w:rPr>
          <w:rFonts w:ascii="Arial" w:hAnsi="Arial" w:cs="Arial"/>
          <w:color w:val="737A7F"/>
          <w:sz w:val="18"/>
          <w:szCs w:val="18"/>
        </w:rPr>
        <w:t>zakłądkę</w:t>
      </w:r>
      <w:proofErr w:type="spellEnd"/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proofErr w:type="spellStart"/>
      <w:r>
        <w:rPr>
          <w:rFonts w:ascii="Arial" w:hAnsi="Arial" w:cs="Arial"/>
          <w:color w:val="737A7F"/>
          <w:sz w:val="18"/>
          <w:szCs w:val="18"/>
        </w:rPr>
        <w:t>Ctrl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+ W - zamyka </w:t>
      </w:r>
      <w:proofErr w:type="spellStart"/>
      <w:r>
        <w:rPr>
          <w:rFonts w:ascii="Arial" w:hAnsi="Arial" w:cs="Arial"/>
          <w:color w:val="737A7F"/>
          <w:sz w:val="18"/>
          <w:szCs w:val="18"/>
        </w:rPr>
        <w:t>bierzącą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kartę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proofErr w:type="spellStart"/>
      <w:r>
        <w:rPr>
          <w:rFonts w:ascii="Arial" w:hAnsi="Arial" w:cs="Arial"/>
          <w:color w:val="737A7F"/>
          <w:sz w:val="18"/>
          <w:szCs w:val="18"/>
        </w:rPr>
        <w:t>Ctrl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+ H - otwiera okno historii przeglądania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proofErr w:type="spellStart"/>
      <w:r>
        <w:rPr>
          <w:rFonts w:ascii="Arial" w:hAnsi="Arial" w:cs="Arial"/>
          <w:color w:val="737A7F"/>
          <w:sz w:val="18"/>
          <w:szCs w:val="18"/>
        </w:rPr>
        <w:t>Ctrl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+ J - otwiera kartę z pobranymi plikami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proofErr w:type="spellStart"/>
      <w:r>
        <w:rPr>
          <w:rFonts w:ascii="Arial" w:hAnsi="Arial" w:cs="Arial"/>
          <w:color w:val="737A7F"/>
          <w:sz w:val="18"/>
          <w:szCs w:val="18"/>
        </w:rPr>
        <w:t>Ctrl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+ F - wyświetla pole wyszukiwania, po wpisaniu frazy pozwala przeszukać treść obecnie otwartej strony w celu jej znalezienia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r>
        <w:rPr>
          <w:rFonts w:ascii="Arial" w:hAnsi="Arial" w:cs="Arial"/>
          <w:color w:val="737A7F"/>
          <w:sz w:val="18"/>
          <w:szCs w:val="18"/>
        </w:rPr>
        <w:t>F5 - odświeża obecnie przeglądana stronę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proofErr w:type="spellStart"/>
      <w:r>
        <w:rPr>
          <w:rFonts w:ascii="Arial" w:hAnsi="Arial" w:cs="Arial"/>
          <w:color w:val="737A7F"/>
          <w:sz w:val="18"/>
          <w:szCs w:val="18"/>
        </w:rPr>
        <w:t>Ctrl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+ </w:t>
      </w:r>
      <w:proofErr w:type="spellStart"/>
      <w:r>
        <w:rPr>
          <w:rFonts w:ascii="Arial" w:hAnsi="Arial" w:cs="Arial"/>
          <w:color w:val="737A7F"/>
          <w:sz w:val="18"/>
          <w:szCs w:val="18"/>
        </w:rPr>
        <w:t>Tab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- przemieszczanie między otwartymi kartami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proofErr w:type="spellStart"/>
      <w:r>
        <w:rPr>
          <w:rFonts w:ascii="Arial" w:hAnsi="Arial" w:cs="Arial"/>
          <w:color w:val="737A7F"/>
          <w:sz w:val="18"/>
          <w:szCs w:val="18"/>
        </w:rPr>
        <w:t>Ctrl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+ </w:t>
      </w:r>
      <w:proofErr w:type="spellStart"/>
      <w:r>
        <w:rPr>
          <w:rFonts w:ascii="Arial" w:hAnsi="Arial" w:cs="Arial"/>
          <w:color w:val="737A7F"/>
          <w:sz w:val="18"/>
          <w:szCs w:val="18"/>
        </w:rPr>
        <w:t>Shift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+ </w:t>
      </w:r>
      <w:proofErr w:type="spellStart"/>
      <w:r>
        <w:rPr>
          <w:rFonts w:ascii="Arial" w:hAnsi="Arial" w:cs="Arial"/>
          <w:color w:val="737A7F"/>
          <w:sz w:val="18"/>
          <w:szCs w:val="18"/>
        </w:rPr>
        <w:t>Tab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- przemieszczanie pomiędzy otwartymi kartami w przeciwnym kierunku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r>
        <w:rPr>
          <w:rFonts w:ascii="Arial" w:hAnsi="Arial" w:cs="Arial"/>
          <w:color w:val="737A7F"/>
          <w:sz w:val="18"/>
          <w:szCs w:val="18"/>
        </w:rPr>
        <w:t>F11 - włącza tryb pełnoekranowy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r>
        <w:rPr>
          <w:rFonts w:ascii="Arial" w:hAnsi="Arial" w:cs="Arial"/>
          <w:color w:val="737A7F"/>
          <w:sz w:val="18"/>
          <w:szCs w:val="18"/>
        </w:rPr>
        <w:t> 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r>
        <w:rPr>
          <w:rFonts w:ascii="Arial" w:hAnsi="Arial" w:cs="Arial"/>
          <w:color w:val="737A7F"/>
          <w:sz w:val="18"/>
          <w:szCs w:val="18"/>
        </w:rPr>
        <w:t>Pozostałe skróty klawiszowe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proofErr w:type="spellStart"/>
      <w:r>
        <w:rPr>
          <w:rFonts w:ascii="Arial" w:hAnsi="Arial" w:cs="Arial"/>
          <w:color w:val="737A7F"/>
          <w:sz w:val="18"/>
          <w:szCs w:val="18"/>
        </w:rPr>
        <w:t>Ctrl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+ Alt + Del - włącza menedżera zadań w systemach Windows (</w:t>
      </w:r>
      <w:proofErr w:type="spellStart"/>
      <w:r>
        <w:rPr>
          <w:rFonts w:ascii="Arial" w:hAnsi="Arial" w:cs="Arial"/>
          <w:color w:val="737A7F"/>
          <w:sz w:val="18"/>
          <w:szCs w:val="18"/>
        </w:rPr>
        <w:t>użwywane</w:t>
      </w:r>
      <w:proofErr w:type="spellEnd"/>
      <w:r>
        <w:rPr>
          <w:rFonts w:ascii="Arial" w:hAnsi="Arial" w:cs="Arial"/>
          <w:color w:val="737A7F"/>
          <w:sz w:val="18"/>
          <w:szCs w:val="18"/>
        </w:rPr>
        <w:t>, gdy zacina się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r>
        <w:rPr>
          <w:rFonts w:ascii="Arial" w:hAnsi="Arial" w:cs="Arial"/>
          <w:color w:val="737A7F"/>
          <w:sz w:val="18"/>
          <w:szCs w:val="18"/>
        </w:rPr>
        <w:t>komputer, pozwala wyłączyć proces, który spowalnia lub zacina komputer)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proofErr w:type="spellStart"/>
      <w:r>
        <w:rPr>
          <w:rFonts w:ascii="Arial" w:hAnsi="Arial" w:cs="Arial"/>
          <w:color w:val="737A7F"/>
          <w:sz w:val="18"/>
          <w:szCs w:val="18"/>
        </w:rPr>
        <w:t>Ctrl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+ </w:t>
      </w:r>
      <w:proofErr w:type="spellStart"/>
      <w:r>
        <w:rPr>
          <w:rFonts w:ascii="Arial" w:hAnsi="Arial" w:cs="Arial"/>
          <w:color w:val="737A7F"/>
          <w:sz w:val="18"/>
          <w:szCs w:val="18"/>
        </w:rPr>
        <w:t>Shift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- zmienia układ klawiatury komputerowej na układ klawiatury z maszyny do pisania lub na odwrót (skrót </w:t>
      </w:r>
      <w:proofErr w:type="spellStart"/>
      <w:r>
        <w:rPr>
          <w:rFonts w:ascii="Arial" w:hAnsi="Arial" w:cs="Arial"/>
          <w:color w:val="737A7F"/>
          <w:sz w:val="18"/>
          <w:szCs w:val="18"/>
        </w:rPr>
        <w:t>najczęsciej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używany gdy zamiast "y" wskakuje "z" i zamiast "z"  "y" do przywrócenia normalnego układy klawiatury).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proofErr w:type="spellStart"/>
      <w:r>
        <w:rPr>
          <w:rFonts w:ascii="Arial" w:hAnsi="Arial" w:cs="Arial"/>
          <w:color w:val="737A7F"/>
          <w:sz w:val="18"/>
          <w:szCs w:val="18"/>
        </w:rPr>
        <w:t>Shift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+ </w:t>
      </w:r>
      <w:proofErr w:type="spellStart"/>
      <w:r>
        <w:rPr>
          <w:rFonts w:ascii="Arial" w:hAnsi="Arial" w:cs="Arial"/>
          <w:color w:val="737A7F"/>
          <w:sz w:val="18"/>
          <w:szCs w:val="18"/>
        </w:rPr>
        <w:t>Enter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- kończy wiersz, następna linia akapitu (działa tak jak automatyczna zmiana linii w na  przykład Word) 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proofErr w:type="spellStart"/>
      <w:r>
        <w:rPr>
          <w:rFonts w:ascii="Arial" w:hAnsi="Arial" w:cs="Arial"/>
          <w:color w:val="737A7F"/>
          <w:sz w:val="18"/>
          <w:szCs w:val="18"/>
        </w:rPr>
        <w:t>Ctrl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+ </w:t>
      </w:r>
      <w:proofErr w:type="spellStart"/>
      <w:r>
        <w:rPr>
          <w:rFonts w:ascii="Arial" w:hAnsi="Arial" w:cs="Arial"/>
          <w:color w:val="737A7F"/>
          <w:sz w:val="18"/>
          <w:szCs w:val="18"/>
        </w:rPr>
        <w:t>Shift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+ Spacja - tzw. twarda spacja. Skrót wykorzystywany gdy spójnik zostaje na końcu linii. Twarda spacja tak jakby zlepia ze sobą dwa słowa.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r>
        <w:rPr>
          <w:rFonts w:ascii="Arial" w:hAnsi="Arial" w:cs="Arial"/>
          <w:color w:val="737A7F"/>
          <w:sz w:val="18"/>
          <w:szCs w:val="18"/>
        </w:rPr>
        <w:t xml:space="preserve">Alt + </w:t>
      </w:r>
      <w:proofErr w:type="spellStart"/>
      <w:r>
        <w:rPr>
          <w:rFonts w:ascii="Arial" w:hAnsi="Arial" w:cs="Arial"/>
          <w:color w:val="737A7F"/>
          <w:sz w:val="18"/>
          <w:szCs w:val="18"/>
        </w:rPr>
        <w:t>Tab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- przełącza pomiędzy programami, które mamy na pasku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r>
        <w:rPr>
          <w:rFonts w:ascii="Arial" w:hAnsi="Arial" w:cs="Arial"/>
          <w:color w:val="737A7F"/>
          <w:sz w:val="18"/>
          <w:szCs w:val="18"/>
        </w:rPr>
        <w:t>Windows + F - wyszukiwanie w systemie Windows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r>
        <w:rPr>
          <w:rFonts w:ascii="Arial" w:hAnsi="Arial" w:cs="Arial"/>
          <w:color w:val="737A7F"/>
          <w:sz w:val="18"/>
          <w:szCs w:val="18"/>
        </w:rPr>
        <w:t xml:space="preserve">Windows + M - </w:t>
      </w:r>
      <w:proofErr w:type="spellStart"/>
      <w:r>
        <w:rPr>
          <w:rFonts w:ascii="Arial" w:hAnsi="Arial" w:cs="Arial"/>
          <w:color w:val="737A7F"/>
          <w:sz w:val="18"/>
          <w:szCs w:val="18"/>
        </w:rPr>
        <w:t>mienimalizuje</w:t>
      </w:r>
      <w:proofErr w:type="spellEnd"/>
      <w:r>
        <w:rPr>
          <w:rFonts w:ascii="Arial" w:hAnsi="Arial" w:cs="Arial"/>
          <w:color w:val="737A7F"/>
          <w:sz w:val="18"/>
          <w:szCs w:val="18"/>
        </w:rPr>
        <w:t xml:space="preserve"> wszystkie otwarte programy</w:t>
      </w:r>
    </w:p>
    <w:p w:rsidR="00276010" w:rsidRDefault="00276010" w:rsidP="0027601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737A7F"/>
          <w:sz w:val="18"/>
          <w:szCs w:val="18"/>
        </w:rPr>
      </w:pPr>
      <w:r>
        <w:rPr>
          <w:rFonts w:ascii="Arial" w:hAnsi="Arial" w:cs="Arial"/>
          <w:color w:val="737A7F"/>
          <w:sz w:val="18"/>
          <w:szCs w:val="18"/>
        </w:rPr>
        <w:t> </w:t>
      </w:r>
    </w:p>
    <w:p w:rsidR="00090112" w:rsidRDefault="00090112"/>
    <w:sectPr w:rsidR="0009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10"/>
    <w:rsid w:val="00090112"/>
    <w:rsid w:val="000F3B72"/>
    <w:rsid w:val="00233137"/>
    <w:rsid w:val="00241E58"/>
    <w:rsid w:val="00276010"/>
    <w:rsid w:val="002B1EEC"/>
    <w:rsid w:val="002C6862"/>
    <w:rsid w:val="004F124C"/>
    <w:rsid w:val="00503D80"/>
    <w:rsid w:val="005D6461"/>
    <w:rsid w:val="00676104"/>
    <w:rsid w:val="006E1E04"/>
    <w:rsid w:val="00777918"/>
    <w:rsid w:val="007B00B1"/>
    <w:rsid w:val="00850FC2"/>
    <w:rsid w:val="00871C9E"/>
    <w:rsid w:val="008812D5"/>
    <w:rsid w:val="008C4D65"/>
    <w:rsid w:val="00923B96"/>
    <w:rsid w:val="00926D2A"/>
    <w:rsid w:val="00A31D77"/>
    <w:rsid w:val="00A70FD5"/>
    <w:rsid w:val="00AA0DC4"/>
    <w:rsid w:val="00AA6DE3"/>
    <w:rsid w:val="00C03358"/>
    <w:rsid w:val="00C40AF5"/>
    <w:rsid w:val="00CB57AB"/>
    <w:rsid w:val="00CE29EE"/>
    <w:rsid w:val="00EE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2017-09-13T20:44:00Z</dcterms:created>
  <dcterms:modified xsi:type="dcterms:W3CDTF">2017-09-13T20:57:00Z</dcterms:modified>
</cp:coreProperties>
</file>